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214" w:rsidRPr="001A489C" w:rsidRDefault="00DF507C" w:rsidP="001A489C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1A489C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  <w:r w:rsidR="001A489C" w:rsidRPr="001A489C">
        <w:rPr>
          <w:rFonts w:ascii="Times New Roman" w:hAnsi="Times New Roman" w:cs="Times New Roman"/>
          <w:b/>
          <w:sz w:val="28"/>
          <w:szCs w:val="28"/>
        </w:rPr>
        <w:t xml:space="preserve">«Сказочный </w:t>
      </w:r>
      <w:proofErr w:type="gramStart"/>
      <w:r w:rsidR="001A489C" w:rsidRPr="001A489C">
        <w:rPr>
          <w:rFonts w:ascii="Times New Roman" w:hAnsi="Times New Roman" w:cs="Times New Roman"/>
          <w:b/>
          <w:sz w:val="28"/>
          <w:szCs w:val="28"/>
        </w:rPr>
        <w:t>театр  А.С.</w:t>
      </w:r>
      <w:proofErr w:type="gramEnd"/>
      <w:r w:rsidR="001A489C" w:rsidRPr="001A489C">
        <w:rPr>
          <w:rFonts w:ascii="Times New Roman" w:hAnsi="Times New Roman" w:cs="Times New Roman"/>
          <w:b/>
          <w:sz w:val="28"/>
          <w:szCs w:val="28"/>
        </w:rPr>
        <w:t xml:space="preserve"> Пушкина»</w:t>
      </w:r>
    </w:p>
    <w:tbl>
      <w:tblPr>
        <w:tblStyle w:val="a3"/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93"/>
        <w:gridCol w:w="5410"/>
        <w:gridCol w:w="3945"/>
      </w:tblGrid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ДОО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 15</w:t>
            </w:r>
          </w:p>
        </w:tc>
      </w:tr>
      <w:tr w:rsidR="00DF507C" w:rsidRPr="00DF507C" w:rsidTr="009A6D5A">
        <w:trPr>
          <w:trHeight w:val="236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Фестиваля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истории»</w:t>
            </w:r>
          </w:p>
        </w:tc>
      </w:tr>
      <w:tr w:rsidR="00DF507C" w:rsidRPr="00DF507C" w:rsidTr="009A6D5A">
        <w:trPr>
          <w:trHeight w:val="225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Сказочный театр 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Пушкина</w:t>
            </w:r>
          </w:p>
        </w:tc>
      </w:tr>
      <w:tr w:rsidR="00DF507C" w:rsidRPr="00DF507C" w:rsidTr="009A6D5A">
        <w:trPr>
          <w:trHeight w:val="271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проекта для ДОО (педагогического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коллектива, воспитанников, родителей)</w:t>
            </w:r>
          </w:p>
        </w:tc>
        <w:tc>
          <w:tcPr>
            <w:tcW w:w="3945" w:type="dxa"/>
          </w:tcPr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я, происходящие сегодня в сфере дошкольного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образования,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направлены,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прежде всего, на улучшение его качества.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Оно, в свою очередь, во многом зависит от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согласованности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Действий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учреждения. Положительный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ожет быть, достигнут только при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 и детского сада в рамках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пространства,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подразумевающего взаимодействие,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ничество между педагогами ДОУ и родителями на всем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протяжении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детства ребенка.</w:t>
            </w:r>
          </w:p>
          <w:p w:rsidR="00DF507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 во многом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воспитывает окружающая среда.</w:t>
            </w:r>
          </w:p>
          <w:p w:rsidR="001A489C" w:rsidRPr="001A489C" w:rsidRDefault="00ED385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Очень важно развитие </w:t>
            </w:r>
            <w:r w:rsidR="001A489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A489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A489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1A489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Личностные: формирование мотивации к изучению театрального искусства,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русской культуры, воспитание художественного вкуса как способности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 чувствовать, воспринимать и оценивать роль искусства в жизни</w:t>
            </w:r>
          </w:p>
          <w:p w:rsidR="00ED385C" w:rsidRDefault="001A489C" w:rsidP="00ED385C"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человека, воспитывать любовь к сказкам, трудолюбие, </w:t>
            </w:r>
            <w:r w:rsidR="00ED385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усидчивость, аккуратность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D385C">
              <w:t xml:space="preserve"> 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дать представления о театре, сценографии, как театрально-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декорационном виде искусства; обратить внимание на роль театральных</w:t>
            </w:r>
          </w:p>
          <w:p w:rsid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художников в создании спектакля; познакомить с процессом создания декораций.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Научиться осуществлять поиск необходимой информации для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учебных заданий с использованием учебной литературы,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слайдов.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группе. Планирование и выполнение практической работы,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действия в соответствии с поставленной задачей, концентрировать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волю, адекватно воспринимать предложения учителя, одноклассников по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исправлению допущенных ошибок. Прогнозирование и предвидение конечного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результата, вносить необходимые коррективы на основе оценки сделанных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ошибок, стабилизировать эмоциональное состояние.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принимать участие в работе группами, формирование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сотрудничества с взрослыми, сверстниками, умение вести диалог в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группах. Задавать вопросы, слушать собеседника, формулировать свои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затруднения. Проявлять активность для решения познавательных задач,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собственное мнение и позицию, анализировать и обсуждать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 одноклассников с позиций творческих задач данной темы, управление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поведением партнеров.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создавать эскиз декораций или эскиз занавеса к сказке, учитывая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пространства сцены, эпоху и характер данного произведения.</w:t>
            </w:r>
          </w:p>
          <w:p w:rsidR="00ED385C" w:rsidRPr="00ED385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правильно подбирать цветовые оттенки в соответствии с замыслом,</w:t>
            </w:r>
          </w:p>
          <w:p w:rsidR="001A489C" w:rsidRPr="00DF507C" w:rsidRDefault="00ED385C" w:rsidP="00ED38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выполнять иллюстрации сказочных героев.</w:t>
            </w:r>
          </w:p>
        </w:tc>
      </w:tr>
      <w:tr w:rsidR="00DF507C" w:rsidRPr="00DF507C" w:rsidTr="009A6D5A">
        <w:trPr>
          <w:trHeight w:val="242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детей и родителей интереса к театру и совместной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 и создание условий к ознакомлению воспитанников с профессиями театра(</w:t>
            </w:r>
            <w:r w:rsid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DA351D"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ктеры и актрисы; </w:t>
            </w:r>
            <w:r w:rsid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режиссёр </w:t>
            </w:r>
            <w:r w:rsidR="00DA351D"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гримеры; суфлер; костюмер; художник-модельер; реквизитор; режиссер; художник-постановщик; руководитель труппы; капельдинер; импресарио; звукорежиссер; сотрудник бутафорского цеха; администратор; балетмейстер; декоратор сцены; х</w:t>
            </w:r>
            <w:r w:rsid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удожник по свету; о</w:t>
            </w:r>
            <w:r w:rsidR="00DA351D"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светитель и художник по свету </w:t>
            </w:r>
            <w:r w:rsid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механик сцены.</w:t>
            </w:r>
          </w:p>
        </w:tc>
      </w:tr>
      <w:tr w:rsidR="00DF507C" w:rsidRPr="00DF507C" w:rsidTr="009A6D5A">
        <w:trPr>
          <w:trHeight w:val="242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3945" w:type="dxa"/>
          </w:tcPr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 условия</w:t>
            </w:r>
            <w:proofErr w:type="gramEnd"/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для творческо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активности детей и родителей.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Развивать творческую активность детей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деятельности.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Приобщать к театральной культуре (знакомить с театром, театральными жанрами, разными видами </w:t>
            </w:r>
            <w:proofErr w:type="gramStart"/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театров)  всех</w:t>
            </w:r>
            <w:proofErr w:type="gramEnd"/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иков проекта( дети и родители);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Совершенствовать артистиче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ские навыки участников проекта.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Развивать эмоциональную сферу </w:t>
            </w:r>
            <w:proofErr w:type="gramStart"/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 посредством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театрализованной деятельности.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Обеспечивать взаимосвязь театрализованной деятельности с другими видами деятельности в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дином образовательном процессе.</w:t>
            </w:r>
          </w:p>
          <w:p w:rsidR="00DF507C" w:rsidRPr="00DF507C" w:rsidRDefault="00DF507C" w:rsidP="00DF50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Создать условия для самостоятельного проявления  театрализованной деятельности.</w:t>
            </w:r>
          </w:p>
        </w:tc>
      </w:tr>
      <w:tr w:rsidR="00DF507C" w:rsidRPr="00DF507C" w:rsidTr="009A6D5A">
        <w:trPr>
          <w:trHeight w:val="225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применяемых педагогических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технологий, методов, приемов</w:t>
            </w:r>
          </w:p>
        </w:tc>
        <w:tc>
          <w:tcPr>
            <w:tcW w:w="3945" w:type="dxa"/>
          </w:tcPr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Применяемые педагогические технологии: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Личностно-ориентированные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Эмоционально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моционально нравственные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Технологии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саморазвития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(формирование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самоуправляющих механизмов личности)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технологии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Информационно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(презентации, видео экскурсии,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 фильмы)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сотрудничества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Технология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проблемного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обучения- предполагает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постановку</w:t>
            </w:r>
          </w:p>
          <w:p w:rsid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(проблемной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ситуации, проблемного вопроса)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поиск реш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ений этой проблемы через анализ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подобных ситуаций (вопросов, явлений);</w:t>
            </w:r>
          </w:p>
          <w:p w:rsid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-ТРИЗ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Педагогические методы (словесные, наглядные и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практические):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беседа, рассказ,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литературой;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экскурсия,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демонстрация, использование ТСО;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Самостоятельная работа, упражнения, опыты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эксперименты,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задания,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проблемных ситуаций. Совместная с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родителями проектная деятельность</w:t>
            </w:r>
          </w:p>
          <w:p w:rsidR="009A6D5A" w:rsidRPr="009A6D5A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работы:</w:t>
            </w:r>
          </w:p>
          <w:p w:rsidR="00DF507C" w:rsidRPr="00DF507C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групповые.</w:t>
            </w:r>
          </w:p>
        </w:tc>
      </w:tr>
      <w:tr w:rsidR="00DF507C" w:rsidRPr="00DF507C" w:rsidTr="009A6D5A">
        <w:trPr>
          <w:trHeight w:val="225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используемого высокотехнологичного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конструкторов и материалов</w:t>
            </w:r>
          </w:p>
        </w:tc>
        <w:tc>
          <w:tcPr>
            <w:tcW w:w="3945" w:type="dxa"/>
          </w:tcPr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Фотоаппарат, видеокамера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Дидактический, иллюстрационный материал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Пластилин, глина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 разных видов</w:t>
            </w:r>
          </w:p>
          <w:p w:rsidR="00DF507C" w:rsidRPr="00DF507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Бросовый материал, бумага</w:t>
            </w:r>
          </w:p>
        </w:tc>
      </w:tr>
      <w:tr w:rsidR="00DF507C" w:rsidRPr="00DF507C" w:rsidTr="009A6D5A">
        <w:trPr>
          <w:trHeight w:val="444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продуктов проектной деятельности</w:t>
            </w: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 (макетов/моделей)</w:t>
            </w:r>
          </w:p>
        </w:tc>
        <w:tc>
          <w:tcPr>
            <w:tcW w:w="3945" w:type="dxa"/>
          </w:tcPr>
          <w:p w:rsid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панель «Читаем Пушкина вместе»</w:t>
            </w:r>
          </w:p>
          <w:p w:rsid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Брошюра: «А.С.</w:t>
            </w:r>
            <w:r w:rsid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 - солнце русской поэзии»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-кодами </w:t>
            </w:r>
          </w:p>
          <w:p w:rsid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усудама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солнце русской поэзии»</w:t>
            </w:r>
          </w:p>
          <w:p w:rsidR="005413DE" w:rsidRP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такой </w:t>
            </w: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Пушкин?</w:t>
            </w:r>
          </w:p>
          <w:p w:rsid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история жизни поэта А.С.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Пушкина </w:t>
            </w:r>
            <w:r w:rsidRPr="005413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в доступной форме (книга на липучках).</w:t>
            </w:r>
          </w:p>
          <w:p w:rsidR="009A6D5A" w:rsidRDefault="009A6D5A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Книга «Читаем Пушкина всей семьей» </w:t>
            </w:r>
          </w:p>
          <w:p w:rsidR="005413DE" w:rsidRDefault="00DA351D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Арт-объекты А. С. Пушкина </w:t>
            </w:r>
          </w:p>
          <w:p w:rsidR="00DF507C" w:rsidRDefault="00DA351D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 Лукоморья"</w:t>
            </w:r>
          </w:p>
          <w:p w:rsidR="005413DE" w:rsidRDefault="005413DE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«Сказка о рыбаке и </w:t>
            </w:r>
            <w:r w:rsid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рыбке»</w:t>
            </w:r>
          </w:p>
          <w:p w:rsidR="009A6D5A" w:rsidRDefault="009A6D5A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Макет сцены </w:t>
            </w:r>
            <w:r w:rsidRPr="009A6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его зачина начало постановки «У лукоморья дуб зеленый»</w:t>
            </w:r>
          </w:p>
          <w:p w:rsidR="009A6D5A" w:rsidRDefault="009A6D5A" w:rsidP="005413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героев сказок из подручного материала и конструкторов.</w:t>
            </w:r>
          </w:p>
          <w:p w:rsidR="009A6D5A" w:rsidRPr="00DF507C" w:rsidRDefault="009A6D5A" w:rsidP="009A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героев и макеты сцены ,авансцены ,арьерсцены, театрального занавеса….</w:t>
            </w:r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образовательные результаты проекта</w:t>
            </w:r>
          </w:p>
        </w:tc>
        <w:tc>
          <w:tcPr>
            <w:tcW w:w="3945" w:type="dxa"/>
          </w:tcPr>
          <w:p w:rsidR="00DA351D" w:rsidRPr="00DA351D" w:rsidRDefault="00DA351D" w:rsidP="00DA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</w:t>
            </w: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еатральн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</w:t>
            </w: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модел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воспроизводящая</w:t>
            </w:r>
          </w:p>
          <w:p w:rsidR="00DA351D" w:rsidRPr="00DA351D" w:rsidRDefault="00DA351D" w:rsidP="00DA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масштабе: пространственно-декорационное решение спектакля; и -</w:t>
            </w:r>
          </w:p>
          <w:p w:rsidR="00DA351D" w:rsidRDefault="00DA351D" w:rsidP="00DA35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фигуры действующих лиц (из картона и </w:t>
            </w:r>
            <w:r w:rsidR="001A489C" w:rsidRPr="00DA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пластилина</w:t>
            </w:r>
            <w:r w:rsid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роботизированных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конструкторов к спектаклю А.С. </w:t>
            </w:r>
            <w:r w:rsid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зачина начало постановки «У лукоморья дуб зеленый»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грамотности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дошкольников.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конструкторской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 дошкольников. Повышение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профессиональной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педагогов Привлечение родителей в проектную</w:t>
            </w:r>
          </w:p>
          <w:p w:rsidR="001A489C" w:rsidRPr="00DF507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деятельность.</w:t>
            </w:r>
          </w:p>
        </w:tc>
      </w:tr>
      <w:tr w:rsidR="00DF507C" w:rsidRPr="00DF507C" w:rsidTr="009A6D5A">
        <w:trPr>
          <w:trHeight w:val="219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Перспективы развития проекта</w:t>
            </w:r>
          </w:p>
        </w:tc>
        <w:tc>
          <w:tcPr>
            <w:tcW w:w="3945" w:type="dxa"/>
          </w:tcPr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творческий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</w:t>
            </w:r>
          </w:p>
          <w:p w:rsidR="001A489C" w:rsidRPr="001A489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качестве дидактического пособия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театрализации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именно</w:t>
            </w:r>
          </w:p>
          <w:p w:rsidR="00DF507C" w:rsidRPr="00DF507C" w:rsidRDefault="001A489C" w:rsidP="001A48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добавлять 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зменять постройки и сооружения, 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составлять сказки и рассказы,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придумывать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сюжетно – ролевые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поставить спектакль</w:t>
            </w: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1A489C" w:rsidP="00D60D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участниках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педагогов, руководителей проекта</w:t>
            </w:r>
          </w:p>
        </w:tc>
        <w:tc>
          <w:tcPr>
            <w:tcW w:w="3945" w:type="dxa"/>
          </w:tcPr>
          <w:p w:rsidR="00DF507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Галкина Александра Геннадьевна</w:t>
            </w:r>
          </w:p>
          <w:p w:rsidR="001A489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Викторовна</w:t>
            </w:r>
          </w:p>
          <w:p w:rsidR="001A489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Викторовна</w:t>
            </w:r>
          </w:p>
          <w:p w:rsidR="001A489C" w:rsidRPr="00DF507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Наталья Владимировна </w:t>
            </w:r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воспитанников в группе</w:t>
            </w:r>
          </w:p>
        </w:tc>
        <w:tc>
          <w:tcPr>
            <w:tcW w:w="3945" w:type="dxa"/>
          </w:tcPr>
          <w:p w:rsidR="00DF507C" w:rsidRPr="00DF507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3945" w:type="dxa"/>
          </w:tcPr>
          <w:p w:rsidR="00DF507C" w:rsidRPr="00DF507C" w:rsidRDefault="001A489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5-7 лет </w:t>
            </w:r>
          </w:p>
        </w:tc>
      </w:tr>
      <w:tr w:rsidR="00DF507C" w:rsidRPr="00DF507C" w:rsidTr="009A6D5A">
        <w:trPr>
          <w:trHeight w:val="230"/>
        </w:trPr>
        <w:tc>
          <w:tcPr>
            <w:tcW w:w="993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410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родителей - активных помощников</w:t>
            </w:r>
          </w:p>
        </w:tc>
        <w:tc>
          <w:tcPr>
            <w:tcW w:w="3945" w:type="dxa"/>
          </w:tcPr>
          <w:p w:rsidR="00DF507C" w:rsidRPr="00DF507C" w:rsidRDefault="00DF507C" w:rsidP="00D60D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489C" w:rsidRPr="001A4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F507C" w:rsidRDefault="00DF507C"/>
    <w:sectPr w:rsidR="00DF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7C"/>
    <w:rsid w:val="001A489C"/>
    <w:rsid w:val="005413DE"/>
    <w:rsid w:val="009A6D5A"/>
    <w:rsid w:val="00A50541"/>
    <w:rsid w:val="00C015B9"/>
    <w:rsid w:val="00DA351D"/>
    <w:rsid w:val="00DF507C"/>
    <w:rsid w:val="00ED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9DAD"/>
  <w15:chartTrackingRefBased/>
  <w15:docId w15:val="{9367A456-1F9D-41CD-A3A7-915B560F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2023-10-23T07:07:00Z</dcterms:created>
  <dcterms:modified xsi:type="dcterms:W3CDTF">2023-10-23T08:29:00Z</dcterms:modified>
</cp:coreProperties>
</file>