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CD7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4E6CD7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A07832">
        <w:rPr>
          <w:rFonts w:ascii="Times New Roman" w:hAnsi="Times New Roman"/>
          <w:sz w:val="20"/>
          <w:szCs w:val="20"/>
          <w:lang w:eastAsia="ru-RU"/>
        </w:rPr>
        <w:t xml:space="preserve">В соответствии с ч.2 ст.9 </w:t>
      </w:r>
      <w:hyperlink r:id="rId5" w:history="1">
        <w:r w:rsidRPr="00A0783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>Федерального закона от 24.06.1999 N 120-ФЗ (ред. от 07.06.2017) "Об основах системы профилактики безнадзорности и правонарушений несовершеннолетних"</w:t>
        </w:r>
      </w:hyperlink>
      <w:r w:rsidRPr="00A07832">
        <w:rPr>
          <w:rFonts w:ascii="Times New Roman" w:hAnsi="Times New Roman"/>
          <w:sz w:val="20"/>
          <w:szCs w:val="20"/>
        </w:rPr>
        <w:t>, «</w:t>
      </w:r>
      <w:r w:rsidRPr="00A0783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4E6CD7" w:rsidRPr="00A07832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8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"/>
        <w:gridCol w:w="4635"/>
        <w:gridCol w:w="3530"/>
        <w:gridCol w:w="3741"/>
        <w:gridCol w:w="2522"/>
      </w:tblGrid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522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Телефон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Прокуратура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Тетерин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Кирилл Валерьевич,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прокурор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Фрезеровщиков, 25а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67 – 38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333-74-00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D34207" w:rsidRDefault="004E6CD7" w:rsidP="00D34207">
            <w:pPr>
              <w:shd w:val="clear" w:color="auto" w:fill="FFFFFF"/>
              <w:spacing w:after="0" w:line="240" w:lineRule="auto"/>
              <w:ind w:firstLine="2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34207">
              <w:rPr>
                <w:rFonts w:ascii="Times New Roman" w:hAnsi="Times New Roman"/>
                <w:sz w:val="20"/>
                <w:szCs w:val="20"/>
                <w:lang w:eastAsia="ru-RU"/>
              </w:rPr>
              <w:t>Горячая  линия</w:t>
            </w:r>
            <w:proofErr w:type="gramEnd"/>
            <w:r w:rsidRPr="00D342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прокуратуры города Екатеринбурга 229-59-24 для возможности направления обращений граждан о нарушениях.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Комиссия Орджоникидзевского района города Екатеринбурга по делам несовершеннолетних и защите их прав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Куваев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Сергей Петрович,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Корепина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 10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55 – 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64 – 06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социальной политики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Чепуштанова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349 – 38 – 22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349 – 38 – 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6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опеки и попечительства Управления социальной политики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Наталья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349 – 38 –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22, 349-38-36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7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полиции №14 УМВД России по г. Екатеринбургу</w:t>
            </w:r>
          </w:p>
        </w:tc>
        <w:tc>
          <w:tcPr>
            <w:tcW w:w="353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Соколов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Кирилл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Колотилина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Мария Анатольевна,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Таганская, 79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(ОП №14 УМВД России по г. Екатеринбургу – г. Екатеринбург, ул. Баумана, 11)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356-42-14</w:t>
            </w: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полиции 15 УМВД России по г. Екатеринбургу</w:t>
            </w:r>
          </w:p>
        </w:tc>
        <w:tc>
          <w:tcPr>
            <w:tcW w:w="3530" w:type="dxa"/>
          </w:tcPr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 Куклин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Филипп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Конашевич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Алена </w:t>
            </w: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Станиславовна,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Машиностроителей, 45а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325-42-05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ОИН и ПИМУПХ ФКУ УИИ ГУФСИН России по Свердловской области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майору внутренней службы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Мухина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Дарья Михайловна, заместитель начальника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пр. Космонавтов, 14/2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8-932-12-00-201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8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01@uii66.ru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учреждение детская городская больница №15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Макарова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Юлия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главный врач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Победы, 43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307 – 17 – 50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9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mu_dgb_15@mail.ru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ГБУЗ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«Свердловская областная клиническая психиатрическая больница»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Малахова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Анна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главного врача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 xml:space="preserve"> по медицинской части филиала «Детство»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Индустрии, 100а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320 – 36 – 94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образования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Яровикова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Анатольевна, начальник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304– 12 – 57</w:t>
            </w: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Сектор координации работы учреждений здравоохранения и молодежной политики Администрации Орджоникидзевского района города Екатеринбурга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Пастухова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Елена Николаевна,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331 – 64 – 58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CD7" w:rsidRPr="001C377B" w:rsidTr="001866EC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35" w:type="dxa"/>
          </w:tcPr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Государственное автономное учреждение социального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обслуживания населения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Свердловской области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«Комплексный центр социального обслуживания населения «Малахит» Орджоникидзевского района </w:t>
            </w:r>
          </w:p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 xml:space="preserve">города Екатеринбурга» </w:t>
            </w:r>
          </w:p>
        </w:tc>
        <w:tc>
          <w:tcPr>
            <w:tcW w:w="3530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Толстоброва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Надежда Александровна, директор</w:t>
            </w:r>
          </w:p>
        </w:tc>
        <w:tc>
          <w:tcPr>
            <w:tcW w:w="3741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Даниловская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 16а</w:t>
            </w:r>
          </w:p>
        </w:tc>
        <w:tc>
          <w:tcPr>
            <w:tcW w:w="2522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352 – 21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352 – 25 – 29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37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10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danilapriut@yandex.ru</w:t>
              </w:r>
            </w:hyperlink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6CD7" w:rsidRPr="00522516" w:rsidRDefault="004E6CD7" w:rsidP="00D34207">
      <w:pPr>
        <w:shd w:val="clear" w:color="auto" w:fill="FFFFFF"/>
        <w:spacing w:after="0" w:line="240" w:lineRule="auto"/>
        <w:ind w:firstLine="540"/>
        <w:jc w:val="both"/>
        <w:rPr>
          <w:lang w:eastAsia="ru-RU"/>
        </w:rPr>
      </w:pPr>
    </w:p>
    <w:sectPr w:rsidR="004E6CD7" w:rsidRPr="00522516" w:rsidSect="00A07832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6DBB"/>
    <w:multiLevelType w:val="hybridMultilevel"/>
    <w:tmpl w:val="C882B890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2552EE"/>
    <w:multiLevelType w:val="hybridMultilevel"/>
    <w:tmpl w:val="838AEBD2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276D3900"/>
    <w:multiLevelType w:val="hybridMultilevel"/>
    <w:tmpl w:val="013EE15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D276A6"/>
    <w:multiLevelType w:val="hybridMultilevel"/>
    <w:tmpl w:val="234E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401334"/>
    <w:multiLevelType w:val="hybridMultilevel"/>
    <w:tmpl w:val="DB02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53DE"/>
    <w:rsid w:val="00183BFE"/>
    <w:rsid w:val="001866EC"/>
    <w:rsid w:val="001C377B"/>
    <w:rsid w:val="001C5CC7"/>
    <w:rsid w:val="00234FB4"/>
    <w:rsid w:val="00257A1C"/>
    <w:rsid w:val="003A0C75"/>
    <w:rsid w:val="004268BD"/>
    <w:rsid w:val="00441EE5"/>
    <w:rsid w:val="004D6182"/>
    <w:rsid w:val="004E6CD7"/>
    <w:rsid w:val="00522516"/>
    <w:rsid w:val="005E25C9"/>
    <w:rsid w:val="007A49E1"/>
    <w:rsid w:val="00854B9B"/>
    <w:rsid w:val="0086330C"/>
    <w:rsid w:val="00887CDA"/>
    <w:rsid w:val="00911FC3"/>
    <w:rsid w:val="00A04858"/>
    <w:rsid w:val="00A07832"/>
    <w:rsid w:val="00A95395"/>
    <w:rsid w:val="00AE13EC"/>
    <w:rsid w:val="00B06B69"/>
    <w:rsid w:val="00B753DE"/>
    <w:rsid w:val="00BA24F2"/>
    <w:rsid w:val="00D34207"/>
    <w:rsid w:val="00D75228"/>
    <w:rsid w:val="00E21DE2"/>
    <w:rsid w:val="00E838A8"/>
    <w:rsid w:val="00EA3DAA"/>
    <w:rsid w:val="00EF4286"/>
    <w:rsid w:val="00F9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84D948-A421-4A97-B347-4CC63FEE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911FC3"/>
    <w:rPr>
      <w:rFonts w:cs="Times New Roman"/>
    </w:rPr>
  </w:style>
  <w:style w:type="character" w:styleId="a3">
    <w:name w:val="Hyperlink"/>
    <w:uiPriority w:val="99"/>
    <w:rsid w:val="00911FC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11FC3"/>
    <w:pPr>
      <w:ind w:left="720"/>
      <w:contextualSpacing/>
    </w:pPr>
  </w:style>
  <w:style w:type="table" w:styleId="a5">
    <w:name w:val="Table Grid"/>
    <w:basedOn w:val="a1"/>
    <w:uiPriority w:val="99"/>
    <w:rsid w:val="00911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@uii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zn32@gov6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zn32@gov66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23509/" TargetMode="External"/><Relationship Id="rId10" Type="http://schemas.openxmlformats.org/officeDocument/2006/relationships/hyperlink" Target="mailto:danilapri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_dgb_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ч</vt:lpstr>
    </vt:vector>
  </TitlesOfParts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ч</dc:title>
  <dc:subject/>
  <dc:creator>Elena</dc:creator>
  <cp:keywords/>
  <dc:description/>
  <cp:lastModifiedBy>Пользователь</cp:lastModifiedBy>
  <cp:revision>2</cp:revision>
  <dcterms:created xsi:type="dcterms:W3CDTF">2020-06-16T07:24:00Z</dcterms:created>
  <dcterms:modified xsi:type="dcterms:W3CDTF">2020-06-16T07:24:00Z</dcterms:modified>
</cp:coreProperties>
</file>